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49E" w:rsidRPr="005E349E" w:rsidRDefault="005E349E" w:rsidP="005E349E">
      <w:pPr>
        <w:pStyle w:val="Default"/>
        <w:jc w:val="both"/>
        <w:rPr>
          <w:sz w:val="28"/>
          <w:szCs w:val="28"/>
        </w:rPr>
      </w:pPr>
    </w:p>
    <w:p w:rsidR="005E349E" w:rsidRPr="005E349E" w:rsidRDefault="005E349E" w:rsidP="005E349E">
      <w:pPr>
        <w:jc w:val="both"/>
        <w:rPr>
          <w:bCs/>
          <w:color w:val="000000"/>
          <w:shd w:val="clear" w:color="auto" w:fill="FFFFFF"/>
        </w:rPr>
      </w:pPr>
      <w:r w:rsidRPr="005E349E">
        <w:t xml:space="preserve"> Предметная область «Основы духовно-нравственной культуры народов России» (далее ОДНКНР) </w:t>
      </w:r>
      <w:r w:rsidRPr="005E349E">
        <w:rPr>
          <w:b/>
          <w:u w:val="single"/>
        </w:rPr>
        <w:t xml:space="preserve">является </w:t>
      </w:r>
      <w:r w:rsidRPr="00A76160">
        <w:rPr>
          <w:b/>
          <w:u w:val="single"/>
        </w:rPr>
        <w:t>обязательной в структуре учебного плана образовательной организации</w:t>
      </w:r>
      <w:r w:rsidRPr="005E349E">
        <w:t xml:space="preserve">, реализующей общеобразовательные программы основного общего образования в соответствии с </w:t>
      </w:r>
      <w:r w:rsidRPr="001727C3">
        <w:rPr>
          <w:b/>
          <w:bCs/>
          <w:u w:val="single"/>
        </w:rPr>
        <w:t>п. 18.3.1</w:t>
      </w:r>
      <w:r w:rsidRPr="005E349E">
        <w:rPr>
          <w:bCs/>
        </w:rPr>
        <w:t xml:space="preserve">. Федерального государственного образовательного стандарта основного общего образования </w:t>
      </w:r>
      <w:r w:rsidRPr="005E349E">
        <w:t xml:space="preserve">(ФГОС ООО), утверждённым приказом Министерства образования и науки РФ </w:t>
      </w:r>
      <w:r w:rsidRPr="005E349E">
        <w:rPr>
          <w:bCs/>
        </w:rPr>
        <w:t xml:space="preserve">от 17.12.2010 № 1897 </w:t>
      </w:r>
      <w:r w:rsidRPr="005E349E">
        <w:t>(в ред. от 31.12.2015, приказ № 1577).</w:t>
      </w:r>
    </w:p>
    <w:p w:rsidR="005E349E" w:rsidRPr="005E349E" w:rsidRDefault="005E349E" w:rsidP="005E349E">
      <w:pPr>
        <w:jc w:val="both"/>
        <w:rPr>
          <w:bCs/>
          <w:color w:val="000000"/>
          <w:shd w:val="clear" w:color="auto" w:fill="FFFFFF"/>
        </w:rPr>
      </w:pPr>
    </w:p>
    <w:p w:rsidR="005E349E" w:rsidRPr="005E349E" w:rsidRDefault="005E349E" w:rsidP="005E349E">
      <w:pPr>
        <w:jc w:val="both"/>
        <w:rPr>
          <w:bCs/>
          <w:color w:val="000000"/>
          <w:shd w:val="clear" w:color="auto" w:fill="FFFFFF"/>
        </w:rPr>
      </w:pPr>
    </w:p>
    <w:p w:rsidR="006C5484" w:rsidRPr="00240B21" w:rsidRDefault="005E349E" w:rsidP="005E349E">
      <w:pPr>
        <w:jc w:val="both"/>
        <w:rPr>
          <w:b/>
          <w:bCs/>
          <w:color w:val="000000"/>
          <w:shd w:val="clear" w:color="auto" w:fill="FFFFFF"/>
        </w:rPr>
      </w:pPr>
      <w:r w:rsidRPr="005E349E">
        <w:rPr>
          <w:bCs/>
          <w:color w:val="000000"/>
          <w:shd w:val="clear" w:color="auto" w:fill="FFFFFF"/>
        </w:rPr>
        <w:t>Приказ Министерства образования и науки РФ от 17 декабря 2010 г. N 1897</w:t>
      </w:r>
      <w:r w:rsidR="006C5484">
        <w:rPr>
          <w:bCs/>
          <w:color w:val="000000"/>
          <w:shd w:val="clear" w:color="auto" w:fill="FFFFFF"/>
        </w:rPr>
        <w:t xml:space="preserve"> </w:t>
      </w:r>
      <w:r w:rsidRPr="005E349E">
        <w:rPr>
          <w:bCs/>
          <w:color w:val="000000"/>
          <w:shd w:val="clear" w:color="auto" w:fill="FFFFFF"/>
        </w:rPr>
        <w:t xml:space="preserve">"Об утверждении федерального государственного образовательного стандарта основного общего образования" </w:t>
      </w:r>
      <w:r w:rsidRPr="00240B21">
        <w:rPr>
          <w:b/>
          <w:bCs/>
          <w:color w:val="000000"/>
          <w:shd w:val="clear" w:color="auto" w:fill="FFFFFF"/>
        </w:rPr>
        <w:t>(выдержка)</w:t>
      </w:r>
      <w:r w:rsidR="006C5484" w:rsidRPr="00240B21">
        <w:rPr>
          <w:b/>
          <w:bCs/>
          <w:color w:val="000000"/>
          <w:shd w:val="clear" w:color="auto" w:fill="FFFFFF"/>
        </w:rPr>
        <w:t xml:space="preserve"> </w:t>
      </w:r>
    </w:p>
    <w:p w:rsidR="005E349E" w:rsidRPr="005E349E" w:rsidRDefault="005E349E" w:rsidP="005E349E">
      <w:pPr>
        <w:jc w:val="both"/>
        <w:rPr>
          <w:rFonts w:eastAsia="Times New Roman"/>
          <w:bCs/>
          <w:color w:val="000000"/>
          <w:lang w:eastAsia="ru-RU"/>
        </w:rPr>
      </w:pPr>
      <w:r w:rsidRPr="005E349E">
        <w:rPr>
          <w:rFonts w:eastAsia="Times New Roman"/>
          <w:bCs/>
          <w:color w:val="000000"/>
          <w:lang w:eastAsia="ru-RU"/>
        </w:rPr>
        <w:t>….</w:t>
      </w:r>
    </w:p>
    <w:p w:rsidR="005E349E" w:rsidRPr="005E349E" w:rsidRDefault="00BF114D" w:rsidP="005E349E">
      <w:pPr>
        <w:jc w:val="both"/>
        <w:rPr>
          <w:rFonts w:eastAsia="Times New Roman"/>
          <w:bCs/>
          <w:color w:val="000000"/>
          <w:lang w:eastAsia="ru-RU"/>
        </w:rPr>
      </w:pPr>
      <w:r w:rsidRPr="00D71221">
        <w:rPr>
          <w:rFonts w:eastAsia="Times New Roman"/>
          <w:b/>
          <w:bCs/>
          <w:color w:val="000000"/>
          <w:lang w:eastAsia="ru-RU"/>
        </w:rPr>
        <w:t xml:space="preserve">п. </w:t>
      </w:r>
      <w:r w:rsidR="005E349E" w:rsidRPr="005E349E">
        <w:rPr>
          <w:rFonts w:eastAsia="Times New Roman"/>
          <w:b/>
          <w:bCs/>
          <w:color w:val="000000"/>
          <w:lang w:eastAsia="ru-RU"/>
        </w:rPr>
        <w:t>18.3.1.</w:t>
      </w:r>
      <w:r w:rsidR="005E349E" w:rsidRPr="005E349E">
        <w:rPr>
          <w:rFonts w:eastAsia="Times New Roman"/>
          <w:bCs/>
          <w:color w:val="000000"/>
          <w:lang w:eastAsia="ru-RU"/>
        </w:rPr>
        <w:t xml:space="preserve"> Учебный план основного общего образования (далее - учебный план) обеспечивает введение в действие и реализацию требований Стандарта, определяет общий объем нагрузки и максимальный объем аудиторной нагрузки обучающихся, состав и структуру обязательных предметных областей по классам (годам обучения). Основная образовательная программа основного общего образования может включать как один, так и несколько учебных планов.</w:t>
      </w:r>
    </w:p>
    <w:p w:rsidR="005E349E" w:rsidRPr="005E349E" w:rsidRDefault="005E349E" w:rsidP="00A76160">
      <w:pPr>
        <w:ind w:firstLine="708"/>
        <w:jc w:val="both"/>
        <w:rPr>
          <w:rFonts w:eastAsia="Times New Roman"/>
          <w:bCs/>
          <w:color w:val="000000"/>
          <w:lang w:eastAsia="ru-RU"/>
        </w:rPr>
      </w:pPr>
      <w:r w:rsidRPr="005E349E">
        <w:rPr>
          <w:rFonts w:eastAsia="Times New Roman"/>
          <w:bCs/>
          <w:color w:val="000000"/>
          <w:lang w:eastAsia="ru-RU"/>
        </w:rPr>
        <w:t>Учебные планы обеспечивают преподавание и изучение государственного языка Российской Федерации, возможность преподавания и изучения государственных языков республик Российской Федерации и родного языка из числа языков народов Российской Федерации, а также устанавливают количество занятий, отводимых на их изучение, по классам (годам) обучения.</w:t>
      </w:r>
    </w:p>
    <w:p w:rsidR="005E349E" w:rsidRPr="005E349E" w:rsidRDefault="005E349E" w:rsidP="00A76160">
      <w:pPr>
        <w:ind w:firstLine="708"/>
        <w:jc w:val="both"/>
        <w:rPr>
          <w:rFonts w:eastAsia="Times New Roman"/>
          <w:bCs/>
          <w:color w:val="000000"/>
          <w:lang w:eastAsia="ru-RU"/>
        </w:rPr>
      </w:pPr>
      <w:r w:rsidRPr="005E349E">
        <w:rPr>
          <w:rFonts w:eastAsia="Times New Roman"/>
          <w:bCs/>
          <w:color w:val="000000"/>
          <w:lang w:eastAsia="ru-RU"/>
        </w:rPr>
        <w:t xml:space="preserve">В учебный план входят следующие </w:t>
      </w:r>
      <w:r w:rsidRPr="005E349E">
        <w:rPr>
          <w:rFonts w:eastAsia="Times New Roman"/>
          <w:b/>
          <w:bCs/>
          <w:color w:val="000000"/>
          <w:u w:val="single"/>
          <w:lang w:eastAsia="ru-RU"/>
        </w:rPr>
        <w:t>обязательные предметные области и учебные предметы</w:t>
      </w:r>
      <w:r w:rsidRPr="005E349E">
        <w:rPr>
          <w:rFonts w:eastAsia="Times New Roman"/>
          <w:bCs/>
          <w:color w:val="000000"/>
          <w:lang w:eastAsia="ru-RU"/>
        </w:rPr>
        <w:t>:</w:t>
      </w:r>
    </w:p>
    <w:p w:rsidR="005E349E" w:rsidRPr="00A76160" w:rsidRDefault="005E349E" w:rsidP="00A76160">
      <w:pPr>
        <w:pStyle w:val="a4"/>
        <w:numPr>
          <w:ilvl w:val="0"/>
          <w:numId w:val="1"/>
        </w:numPr>
        <w:jc w:val="both"/>
        <w:rPr>
          <w:rFonts w:eastAsia="Times New Roman"/>
          <w:bCs/>
          <w:color w:val="000000"/>
          <w:lang w:eastAsia="ru-RU"/>
        </w:rPr>
      </w:pPr>
      <w:r w:rsidRPr="00A76160">
        <w:rPr>
          <w:rFonts w:eastAsia="Times New Roman"/>
          <w:bCs/>
          <w:color w:val="000000"/>
          <w:lang w:eastAsia="ru-RU"/>
        </w:rPr>
        <w:t>русский язык и литература (русский язык, литература);</w:t>
      </w:r>
    </w:p>
    <w:p w:rsidR="005E349E" w:rsidRPr="00A76160" w:rsidRDefault="005E349E" w:rsidP="00A76160">
      <w:pPr>
        <w:pStyle w:val="a4"/>
        <w:numPr>
          <w:ilvl w:val="0"/>
          <w:numId w:val="1"/>
        </w:numPr>
        <w:jc w:val="both"/>
        <w:rPr>
          <w:rFonts w:eastAsia="Times New Roman"/>
          <w:bCs/>
          <w:color w:val="000000"/>
          <w:lang w:eastAsia="ru-RU"/>
        </w:rPr>
      </w:pPr>
      <w:r w:rsidRPr="00A76160">
        <w:rPr>
          <w:rFonts w:eastAsia="Times New Roman"/>
          <w:bCs/>
          <w:color w:val="000000"/>
          <w:lang w:eastAsia="ru-RU"/>
        </w:rPr>
        <w:t>родной язык и родная литература (родной язык, родная литература);</w:t>
      </w:r>
    </w:p>
    <w:p w:rsidR="005E349E" w:rsidRPr="00A76160" w:rsidRDefault="005E349E" w:rsidP="00A76160">
      <w:pPr>
        <w:pStyle w:val="a4"/>
        <w:numPr>
          <w:ilvl w:val="0"/>
          <w:numId w:val="1"/>
        </w:numPr>
        <w:jc w:val="both"/>
        <w:rPr>
          <w:rFonts w:eastAsia="Times New Roman"/>
          <w:bCs/>
          <w:color w:val="000000"/>
          <w:lang w:eastAsia="ru-RU"/>
        </w:rPr>
      </w:pPr>
      <w:r w:rsidRPr="00A76160">
        <w:rPr>
          <w:rFonts w:eastAsia="Times New Roman"/>
          <w:bCs/>
          <w:color w:val="000000"/>
          <w:lang w:eastAsia="ru-RU"/>
        </w:rPr>
        <w:t>иностранные языки (иностранный язык, второй иностранный язык);</w:t>
      </w:r>
    </w:p>
    <w:p w:rsidR="005E349E" w:rsidRPr="00A76160" w:rsidRDefault="005E349E" w:rsidP="00A76160">
      <w:pPr>
        <w:pStyle w:val="a4"/>
        <w:numPr>
          <w:ilvl w:val="0"/>
          <w:numId w:val="1"/>
        </w:numPr>
        <w:jc w:val="both"/>
        <w:rPr>
          <w:rFonts w:eastAsia="Times New Roman"/>
          <w:bCs/>
          <w:color w:val="000000"/>
          <w:lang w:eastAsia="ru-RU"/>
        </w:rPr>
      </w:pPr>
      <w:r w:rsidRPr="00A76160">
        <w:rPr>
          <w:rFonts w:eastAsia="Times New Roman"/>
          <w:bCs/>
          <w:color w:val="000000"/>
          <w:lang w:eastAsia="ru-RU"/>
        </w:rPr>
        <w:t>общественно-научные предметы (история России, всеобщая история, обществознание, география);</w:t>
      </w:r>
    </w:p>
    <w:p w:rsidR="005E349E" w:rsidRPr="00A76160" w:rsidRDefault="005E349E" w:rsidP="00A76160">
      <w:pPr>
        <w:pStyle w:val="a4"/>
        <w:numPr>
          <w:ilvl w:val="0"/>
          <w:numId w:val="1"/>
        </w:numPr>
        <w:jc w:val="both"/>
        <w:rPr>
          <w:rFonts w:eastAsia="Times New Roman"/>
          <w:bCs/>
          <w:color w:val="000000"/>
          <w:lang w:eastAsia="ru-RU"/>
        </w:rPr>
      </w:pPr>
      <w:r w:rsidRPr="00A76160">
        <w:rPr>
          <w:rFonts w:eastAsia="Times New Roman"/>
          <w:bCs/>
          <w:color w:val="000000"/>
          <w:lang w:eastAsia="ru-RU"/>
        </w:rPr>
        <w:t>математика и информатика (математика, алгебра, геометрия, информатика);</w:t>
      </w:r>
    </w:p>
    <w:p w:rsidR="005E349E" w:rsidRPr="00A76160" w:rsidRDefault="005E349E" w:rsidP="00A76160">
      <w:pPr>
        <w:pStyle w:val="a4"/>
        <w:numPr>
          <w:ilvl w:val="0"/>
          <w:numId w:val="1"/>
        </w:numPr>
        <w:jc w:val="both"/>
        <w:rPr>
          <w:rFonts w:eastAsia="Times New Roman"/>
          <w:b/>
          <w:bCs/>
          <w:color w:val="FF0000"/>
          <w:lang w:eastAsia="ru-RU"/>
        </w:rPr>
      </w:pPr>
      <w:r w:rsidRPr="00A76160">
        <w:rPr>
          <w:rFonts w:eastAsia="Times New Roman"/>
          <w:b/>
          <w:bCs/>
          <w:color w:val="FF0000"/>
          <w:lang w:eastAsia="ru-RU"/>
        </w:rPr>
        <w:t>основы духовно-нравственной культуры народов России;</w:t>
      </w:r>
    </w:p>
    <w:p w:rsidR="005E349E" w:rsidRPr="00A76160" w:rsidRDefault="005E349E" w:rsidP="00A76160">
      <w:pPr>
        <w:pStyle w:val="a4"/>
        <w:numPr>
          <w:ilvl w:val="0"/>
          <w:numId w:val="1"/>
        </w:numPr>
        <w:jc w:val="both"/>
        <w:rPr>
          <w:rFonts w:eastAsia="Times New Roman"/>
          <w:bCs/>
          <w:color w:val="000000"/>
          <w:lang w:eastAsia="ru-RU"/>
        </w:rPr>
      </w:pPr>
      <w:proofErr w:type="spellStart"/>
      <w:proofErr w:type="gramStart"/>
      <w:r w:rsidRPr="00A76160">
        <w:rPr>
          <w:rFonts w:eastAsia="Times New Roman"/>
          <w:bCs/>
          <w:color w:val="000000"/>
          <w:lang w:eastAsia="ru-RU"/>
        </w:rPr>
        <w:t>естественно-научные</w:t>
      </w:r>
      <w:proofErr w:type="spellEnd"/>
      <w:proofErr w:type="gramEnd"/>
      <w:r w:rsidRPr="00A76160">
        <w:rPr>
          <w:rFonts w:eastAsia="Times New Roman"/>
          <w:bCs/>
          <w:color w:val="000000"/>
          <w:lang w:eastAsia="ru-RU"/>
        </w:rPr>
        <w:t xml:space="preserve"> предметы (физика, биология, химия);</w:t>
      </w:r>
    </w:p>
    <w:p w:rsidR="005E349E" w:rsidRPr="00A76160" w:rsidRDefault="005E349E" w:rsidP="00A76160">
      <w:pPr>
        <w:pStyle w:val="a4"/>
        <w:numPr>
          <w:ilvl w:val="0"/>
          <w:numId w:val="1"/>
        </w:numPr>
        <w:jc w:val="both"/>
        <w:rPr>
          <w:rFonts w:eastAsia="Times New Roman"/>
          <w:bCs/>
          <w:color w:val="000000"/>
          <w:lang w:eastAsia="ru-RU"/>
        </w:rPr>
      </w:pPr>
      <w:r w:rsidRPr="00A76160">
        <w:rPr>
          <w:rFonts w:eastAsia="Times New Roman"/>
          <w:bCs/>
          <w:color w:val="000000"/>
          <w:lang w:eastAsia="ru-RU"/>
        </w:rPr>
        <w:t>искусство (изобразительное искусство, музыка);</w:t>
      </w:r>
    </w:p>
    <w:p w:rsidR="005E349E" w:rsidRPr="00A76160" w:rsidRDefault="005E349E" w:rsidP="00A76160">
      <w:pPr>
        <w:pStyle w:val="a4"/>
        <w:numPr>
          <w:ilvl w:val="0"/>
          <w:numId w:val="1"/>
        </w:numPr>
        <w:jc w:val="both"/>
        <w:rPr>
          <w:rFonts w:eastAsia="Times New Roman"/>
          <w:bCs/>
          <w:color w:val="000000"/>
          <w:lang w:eastAsia="ru-RU"/>
        </w:rPr>
      </w:pPr>
      <w:r w:rsidRPr="00A76160">
        <w:rPr>
          <w:rFonts w:eastAsia="Times New Roman"/>
          <w:bCs/>
          <w:color w:val="000000"/>
          <w:lang w:eastAsia="ru-RU"/>
        </w:rPr>
        <w:t>технология (технология);</w:t>
      </w:r>
    </w:p>
    <w:p w:rsidR="005E349E" w:rsidRPr="00A76160" w:rsidRDefault="005E349E" w:rsidP="00A76160">
      <w:pPr>
        <w:pStyle w:val="a4"/>
        <w:numPr>
          <w:ilvl w:val="0"/>
          <w:numId w:val="1"/>
        </w:numPr>
        <w:jc w:val="both"/>
        <w:rPr>
          <w:rFonts w:eastAsia="Times New Roman"/>
          <w:bCs/>
          <w:color w:val="000000"/>
          <w:lang w:eastAsia="ru-RU"/>
        </w:rPr>
      </w:pPr>
      <w:r w:rsidRPr="00A76160">
        <w:rPr>
          <w:rFonts w:eastAsia="Times New Roman"/>
          <w:bCs/>
          <w:color w:val="000000"/>
          <w:lang w:eastAsia="ru-RU"/>
        </w:rPr>
        <w:t>физическая культура и основы безопасности жизнедеятельности (физическая культура, основы безопасности жизнедеятельности).</w:t>
      </w:r>
    </w:p>
    <w:p w:rsidR="005E349E" w:rsidRPr="005E349E" w:rsidRDefault="005E349E" w:rsidP="005149D3">
      <w:pPr>
        <w:ind w:firstLine="708"/>
        <w:jc w:val="both"/>
        <w:rPr>
          <w:rFonts w:eastAsia="Times New Roman"/>
          <w:b/>
          <w:bCs/>
          <w:color w:val="000000"/>
          <w:lang w:eastAsia="ru-RU"/>
        </w:rPr>
      </w:pPr>
      <w:r w:rsidRPr="005E349E">
        <w:rPr>
          <w:rFonts w:eastAsia="Times New Roman"/>
          <w:b/>
          <w:bCs/>
          <w:color w:val="000000"/>
          <w:lang w:eastAsia="ru-RU"/>
        </w:rPr>
        <w:t>Учебный план организации, осуществляющей образовательную деятельность должен предусматривать возможность введения учебных курсов, обеспечивающих образовательные потребности и интересы обучающихся, в том числе этнокультурные.</w:t>
      </w:r>
    </w:p>
    <w:p w:rsidR="00350B11" w:rsidRPr="005E349E" w:rsidRDefault="005E349E" w:rsidP="005E349E">
      <w:pPr>
        <w:jc w:val="both"/>
        <w:rPr>
          <w:rFonts w:eastAsia="Times New Roman"/>
          <w:bCs/>
          <w:color w:val="000000"/>
          <w:lang w:eastAsia="ru-RU"/>
        </w:rPr>
      </w:pPr>
      <w:r w:rsidRPr="005E349E">
        <w:rPr>
          <w:rFonts w:eastAsia="Times New Roman"/>
          <w:bCs/>
          <w:color w:val="000000"/>
          <w:lang w:eastAsia="ru-RU"/>
        </w:rPr>
        <w:t>….</w:t>
      </w:r>
    </w:p>
    <w:p w:rsidR="005E349E" w:rsidRDefault="005E349E" w:rsidP="005E349E"/>
    <w:p w:rsidR="00D30BB1" w:rsidRDefault="00D30BB1" w:rsidP="00DB4BC2">
      <w:pPr>
        <w:ind w:firstLine="708"/>
        <w:jc w:val="both"/>
      </w:pPr>
      <w:r w:rsidRPr="00CC6F1E">
        <w:rPr>
          <w:b/>
          <w:color w:val="FF0000"/>
        </w:rPr>
        <w:lastRenderedPageBreak/>
        <w:t xml:space="preserve">На основании Письма </w:t>
      </w:r>
      <w:proofErr w:type="spellStart"/>
      <w:r w:rsidRPr="00CC6F1E">
        <w:rPr>
          <w:b/>
          <w:color w:val="FF0000"/>
        </w:rPr>
        <w:t>Минобрнауки</w:t>
      </w:r>
      <w:proofErr w:type="spellEnd"/>
      <w:r w:rsidRPr="00CC6F1E">
        <w:rPr>
          <w:b/>
          <w:color w:val="FF0000"/>
        </w:rPr>
        <w:t xml:space="preserve"> РФ от 25.05.2015 г. № 08-761 «Об изучении предметной областей: «Основы религиозных культур и светской этики»</w:t>
      </w:r>
      <w:r w:rsidRPr="00CC6F1E">
        <w:rPr>
          <w:color w:val="FF0000"/>
        </w:rPr>
        <w:t xml:space="preserve"> </w:t>
      </w:r>
      <w:r w:rsidRPr="00CC6F1E">
        <w:rPr>
          <w:b/>
          <w:color w:val="FF0000"/>
        </w:rPr>
        <w:t>и «Основы духовно-нравственной культуры народов России»»</w:t>
      </w:r>
      <w:r>
        <w:t xml:space="preserve"> предметная область ОДНКНР может быть реализована </w:t>
      </w:r>
      <w:proofErr w:type="gramStart"/>
      <w:r>
        <w:t>через</w:t>
      </w:r>
      <w:proofErr w:type="gramEnd"/>
      <w:r>
        <w:t>:</w:t>
      </w:r>
    </w:p>
    <w:p w:rsidR="00D30BB1" w:rsidRDefault="00D30BB1" w:rsidP="00D30BB1">
      <w:pPr>
        <w:jc w:val="both"/>
      </w:pPr>
      <w:r>
        <w:t xml:space="preserve">1) занятия по предметной области ОДНКНР, учитывающие региональные, национальные и этнокультурные особенности региона России, включенные в </w:t>
      </w:r>
      <w:r w:rsidRPr="002178AF">
        <w:rPr>
          <w:b/>
        </w:rPr>
        <w:t>часть учебного плана</w:t>
      </w:r>
      <w:r>
        <w:t>, формируемую участниками образовательных отношений;</w:t>
      </w:r>
    </w:p>
    <w:p w:rsidR="00D30BB1" w:rsidRDefault="00D30BB1" w:rsidP="00D30BB1">
      <w:pPr>
        <w:jc w:val="both"/>
      </w:pPr>
      <w:r>
        <w:t xml:space="preserve">2) </w:t>
      </w:r>
      <w:r w:rsidRPr="002178AF">
        <w:rPr>
          <w:b/>
        </w:rPr>
        <w:t>включение в рабочие программы учебных предметов</w:t>
      </w:r>
      <w:r>
        <w:t>, курсов, дисциплин (модулей) других предметных областей тем, содержащих вопросы духовно-нравственного воспитания;</w:t>
      </w:r>
    </w:p>
    <w:p w:rsidR="00D30BB1" w:rsidRDefault="00D30BB1" w:rsidP="00D30BB1">
      <w:pPr>
        <w:jc w:val="both"/>
      </w:pPr>
      <w:r>
        <w:t xml:space="preserve">3) включение занятий по предметной области ОДНКНР </w:t>
      </w:r>
      <w:r w:rsidRPr="002178AF">
        <w:rPr>
          <w:b/>
        </w:rPr>
        <w:t>во внеурочную деятельность</w:t>
      </w:r>
      <w:r>
        <w:t xml:space="preserve"> в рамках реализации Программы воспитания и социализации обучающихся.</w:t>
      </w:r>
    </w:p>
    <w:p w:rsidR="00D30BB1" w:rsidRDefault="00D30BB1" w:rsidP="00652D0F">
      <w:pPr>
        <w:ind w:firstLine="708"/>
        <w:jc w:val="both"/>
      </w:pPr>
      <w:r>
        <w:t>Принятие решения о реализации предметной области ОДНКНР через урочную и (или) внеурочную деятельность, а также решения о выборе учебно-методического обеспечения предметной области ОДНКНР, включение учебных модулей, содержащих вопросы духовно-нравственного воспитания, в учебные предметы других предметных областей относится к компетенции конкретной образовательной организации.</w:t>
      </w:r>
    </w:p>
    <w:sectPr w:rsidR="00D30BB1" w:rsidSect="00347B9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53A88"/>
    <w:multiLevelType w:val="hybridMultilevel"/>
    <w:tmpl w:val="7988E51A"/>
    <w:lvl w:ilvl="0" w:tplc="613A6DA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E349E"/>
    <w:rsid w:val="0004701F"/>
    <w:rsid w:val="00066ED7"/>
    <w:rsid w:val="00081420"/>
    <w:rsid w:val="001727C3"/>
    <w:rsid w:val="0019092C"/>
    <w:rsid w:val="001B4C35"/>
    <w:rsid w:val="002178AF"/>
    <w:rsid w:val="00240B21"/>
    <w:rsid w:val="00263451"/>
    <w:rsid w:val="002B4C22"/>
    <w:rsid w:val="00347B92"/>
    <w:rsid w:val="00350B11"/>
    <w:rsid w:val="003E3411"/>
    <w:rsid w:val="0040182A"/>
    <w:rsid w:val="005149D3"/>
    <w:rsid w:val="005857D2"/>
    <w:rsid w:val="005A4088"/>
    <w:rsid w:val="005C0C9F"/>
    <w:rsid w:val="005D2A38"/>
    <w:rsid w:val="005D4898"/>
    <w:rsid w:val="005E349E"/>
    <w:rsid w:val="005F6ADA"/>
    <w:rsid w:val="00652D0F"/>
    <w:rsid w:val="006959BB"/>
    <w:rsid w:val="006C5484"/>
    <w:rsid w:val="007E33C9"/>
    <w:rsid w:val="00852F35"/>
    <w:rsid w:val="009E5F0A"/>
    <w:rsid w:val="00A76160"/>
    <w:rsid w:val="00B5342B"/>
    <w:rsid w:val="00BF114D"/>
    <w:rsid w:val="00C30CBC"/>
    <w:rsid w:val="00CC6F1E"/>
    <w:rsid w:val="00CF147C"/>
    <w:rsid w:val="00D30BB1"/>
    <w:rsid w:val="00D35BA2"/>
    <w:rsid w:val="00D71221"/>
    <w:rsid w:val="00DB4BC2"/>
    <w:rsid w:val="00E30944"/>
    <w:rsid w:val="00EB6F4D"/>
    <w:rsid w:val="00EF1B4D"/>
    <w:rsid w:val="00F1518E"/>
    <w:rsid w:val="00F85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5E349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E349E"/>
    <w:rPr>
      <w:color w:val="0000FF"/>
      <w:u w:val="single"/>
    </w:rPr>
  </w:style>
  <w:style w:type="paragraph" w:customStyle="1" w:styleId="Default">
    <w:name w:val="Default"/>
    <w:rsid w:val="005E34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A761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1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532</Words>
  <Characters>3037</Characters>
  <Application>Microsoft Office Word</Application>
  <DocSecurity>0</DocSecurity>
  <Lines>25</Lines>
  <Paragraphs>7</Paragraphs>
  <ScaleCrop>false</ScaleCrop>
  <Company/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27</cp:revision>
  <dcterms:created xsi:type="dcterms:W3CDTF">2017-09-11T07:45:00Z</dcterms:created>
  <dcterms:modified xsi:type="dcterms:W3CDTF">2018-09-14T05:39:00Z</dcterms:modified>
</cp:coreProperties>
</file>